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78A4">
      <w:pPr>
        <w:jc w:val="left"/>
        <w:rPr>
          <w:rFonts w:ascii="Times New Roman" w:hAnsi="Times New Roman" w:eastAsia="黑体" w:cs="仿宋"/>
          <w:sz w:val="30"/>
          <w:szCs w:val="30"/>
        </w:rPr>
      </w:pPr>
      <w:r>
        <w:rPr>
          <w:rFonts w:hint="eastAsia" w:ascii="Times New Roman" w:hAnsi="Times New Roman" w:eastAsia="黑体" w:cs="仿宋"/>
          <w:sz w:val="30"/>
          <w:szCs w:val="30"/>
        </w:rPr>
        <w:t>附件3：</w:t>
      </w:r>
    </w:p>
    <w:p w14:paraId="6E0C854E">
      <w:pPr>
        <w:jc w:val="center"/>
        <w:rPr>
          <w:rFonts w:ascii="Times New Roman" w:hAnsi="Times New Roman" w:eastAsia="黑体" w:cs="仿宋"/>
          <w:sz w:val="36"/>
          <w:szCs w:val="36"/>
        </w:rPr>
      </w:pPr>
      <w:r>
        <w:rPr>
          <w:rFonts w:hint="eastAsia" w:ascii="Times New Roman" w:hAnsi="Times New Roman" w:eastAsia="黑体" w:cs="仿宋"/>
          <w:sz w:val="36"/>
          <w:szCs w:val="36"/>
          <w:lang w:eastAsia="zh-CN"/>
        </w:rPr>
        <w:t>苏州幼儿师范</w:t>
      </w:r>
      <w:r>
        <w:rPr>
          <w:rFonts w:hint="eastAsia" w:ascii="Times New Roman" w:hAnsi="Times New Roman" w:eastAsia="黑体" w:cs="仿宋"/>
          <w:sz w:val="36"/>
          <w:szCs w:val="36"/>
        </w:rPr>
        <w:t>高等专科学校</w:t>
      </w:r>
    </w:p>
    <w:p w14:paraId="4D943116">
      <w:pPr>
        <w:jc w:val="center"/>
        <w:rPr>
          <w:rFonts w:hint="eastAsia" w:ascii="Times New Roman" w:hAnsi="Times New Roman" w:eastAsia="黑体" w:cs="仿宋"/>
          <w:sz w:val="36"/>
          <w:szCs w:val="36"/>
        </w:rPr>
      </w:pPr>
      <w:r>
        <w:rPr>
          <w:rFonts w:hint="eastAsia" w:ascii="Times New Roman" w:hAnsi="Times New Roman" w:eastAsia="黑体" w:cs="仿宋"/>
          <w:sz w:val="36"/>
          <w:szCs w:val="36"/>
          <w:lang w:val="en-US" w:eastAsia="zh-CN"/>
        </w:rPr>
        <w:t>2025年</w:t>
      </w:r>
      <w:r>
        <w:rPr>
          <w:rFonts w:hint="eastAsia" w:ascii="Times New Roman" w:hAnsi="Times New Roman" w:eastAsia="黑体" w:cs="仿宋"/>
          <w:sz w:val="36"/>
          <w:szCs w:val="36"/>
        </w:rPr>
        <w:t>“课程思政”教学</w:t>
      </w:r>
      <w:r>
        <w:rPr>
          <w:rFonts w:hint="eastAsia" w:ascii="Times New Roman" w:hAnsi="Times New Roman" w:eastAsia="黑体" w:cs="仿宋"/>
          <w:sz w:val="36"/>
          <w:szCs w:val="36"/>
          <w:lang w:eastAsia="zh-CN"/>
        </w:rPr>
        <w:t>比赛</w:t>
      </w:r>
      <w:r>
        <w:rPr>
          <w:rFonts w:hint="eastAsia" w:ascii="Times New Roman" w:hAnsi="Times New Roman" w:eastAsia="黑体" w:cs="仿宋"/>
          <w:sz w:val="36"/>
          <w:szCs w:val="36"/>
        </w:rPr>
        <w:t>评分标准</w:t>
      </w:r>
    </w:p>
    <w:p w14:paraId="01619D06">
      <w:pPr>
        <w:jc w:val="center"/>
        <w:rPr>
          <w:rFonts w:hint="default" w:ascii="Times New Roman" w:hAnsi="Times New Roman" w:eastAsia="黑体" w:cs="仿宋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黑体" w:cs="仿宋"/>
          <w:b/>
          <w:bCs/>
          <w:sz w:val="32"/>
          <w:szCs w:val="32"/>
          <w:lang w:eastAsia="zh-CN"/>
        </w:rPr>
        <w:t>选手：</w:t>
      </w:r>
      <w:r>
        <w:rPr>
          <w:rFonts w:hint="eastAsia" w:ascii="Times New Roman" w:hAnsi="Times New Roman" w:eastAsia="黑体" w:cs="仿宋"/>
          <w:b/>
          <w:bCs/>
          <w:sz w:val="32"/>
          <w:szCs w:val="32"/>
          <w:lang w:val="en-US" w:eastAsia="zh-CN"/>
        </w:rPr>
        <w:t>___________  评委</w:t>
      </w:r>
      <w:r>
        <w:rPr>
          <w:rFonts w:hint="eastAsia" w:ascii="Times New Roman" w:hAnsi="Times New Roman" w:eastAsia="黑体" w:cs="仿宋"/>
          <w:b/>
          <w:bCs/>
          <w:sz w:val="20"/>
          <w:szCs w:val="20"/>
          <w:lang w:val="en-US" w:eastAsia="zh-CN"/>
        </w:rPr>
        <w:t>(仅第一张填写)</w:t>
      </w:r>
      <w:r>
        <w:rPr>
          <w:rFonts w:hint="eastAsia" w:ascii="Times New Roman" w:hAnsi="Times New Roman" w:eastAsia="黑体" w:cs="仿宋"/>
          <w:b/>
          <w:bCs/>
          <w:sz w:val="32"/>
          <w:szCs w:val="32"/>
          <w:lang w:val="en-US" w:eastAsia="zh-CN"/>
        </w:rPr>
        <w:t>：___________</w:t>
      </w:r>
    </w:p>
    <w:p w14:paraId="5BE90329">
      <w:pPr>
        <w:jc w:val="left"/>
        <w:rPr>
          <w:rFonts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  <w:lang w:eastAsia="zh-CN"/>
        </w:rPr>
        <w:t>一、教学设计评分标准（总分</w:t>
      </w: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100分</w:t>
      </w:r>
      <w:r>
        <w:rPr>
          <w:rFonts w:hint="eastAsia" w:ascii="Times New Roman" w:hAnsi="Times New Roman" w:eastAsia="宋体" w:cs="宋体"/>
          <w:b/>
          <w:bCs/>
          <w:sz w:val="28"/>
          <w:szCs w:val="28"/>
          <w:lang w:eastAsia="zh-CN"/>
        </w:rPr>
        <w:t>）</w:t>
      </w:r>
    </w:p>
    <w:tbl>
      <w:tblPr>
        <w:tblStyle w:val="4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5389"/>
        <w:gridCol w:w="840"/>
        <w:gridCol w:w="1085"/>
      </w:tblGrid>
      <w:tr w14:paraId="0D04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C6D8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评价指标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485E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评分内容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9D98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分值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1120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得分</w:t>
            </w:r>
          </w:p>
        </w:tc>
      </w:tr>
      <w:tr w14:paraId="085E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2C7BDF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整体设计</w:t>
            </w:r>
          </w:p>
          <w:p w14:paraId="44886963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（40分）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DBD2">
            <w:pPr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有思政目标。教学目标明确、具体，符合学生专业素养和基本职业能力培养要求。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准确把握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教学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重点和难点，针对性强。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AB60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EC40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705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304C2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6C03">
            <w:pPr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结合“课程思政”教学目标，精心设计教学内容，充分挖掘、提炼教学内容所蕴含的思想政治教育内容。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1545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8709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CB3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8E70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2217">
            <w:pPr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教学方法、举措与载体途径设计恰当、合理，有利于“课程思政”教学目标达成。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D38A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CF04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2C7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5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79F43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教学过程设计</w:t>
            </w:r>
          </w:p>
          <w:p w14:paraId="3F24B6CE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（50分）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BC7B">
            <w:pPr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教学过程环节完整，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重点突出，条理清楚，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逻辑性强，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内容承前启后，循序渐进。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EC5D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0C77B3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B0B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D5B24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3057">
            <w:pPr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实施过程设计巧妙，在教学过程中自然融入思想政治教育内容。教学过程安排合理，教学方法灵活多样，运用恰当，教学策略使用有效。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DB94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0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DAFF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A5F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EAF8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F15D">
            <w:pPr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注重教学互动，突出学生主体地位，调动学生参与课堂积极性。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5EB6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AF45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4BC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2536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预期教学成效</w:t>
            </w:r>
          </w:p>
          <w:p w14:paraId="039F9F9E">
            <w:pPr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（10分）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0122">
            <w:pPr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注重思想政治教育和价值引领，预期教学成效具体，可观察、可评估，让学生有获得感。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7410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4FFC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B4C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CD0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总  分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37EE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08B1EA66">
      <w:pPr>
        <w:numPr>
          <w:ilvl w:val="0"/>
          <w:numId w:val="0"/>
        </w:numPr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mU0MmQxOWQ1YTY0ZWMxN2JhYzVhZWRjZGE2NzEifQ=="/>
  </w:docVars>
  <w:rsids>
    <w:rsidRoot w:val="007B599E"/>
    <w:rsid w:val="000117E4"/>
    <w:rsid w:val="00043BF5"/>
    <w:rsid w:val="000466B7"/>
    <w:rsid w:val="000A1AB0"/>
    <w:rsid w:val="000D0159"/>
    <w:rsid w:val="00117F7E"/>
    <w:rsid w:val="001D6870"/>
    <w:rsid w:val="001E1924"/>
    <w:rsid w:val="001E3230"/>
    <w:rsid w:val="00213BA5"/>
    <w:rsid w:val="0026425D"/>
    <w:rsid w:val="002C1B9D"/>
    <w:rsid w:val="00351E9C"/>
    <w:rsid w:val="0035355A"/>
    <w:rsid w:val="00355D1F"/>
    <w:rsid w:val="00365F69"/>
    <w:rsid w:val="0043792B"/>
    <w:rsid w:val="00441830"/>
    <w:rsid w:val="004A421C"/>
    <w:rsid w:val="0051233A"/>
    <w:rsid w:val="0051305E"/>
    <w:rsid w:val="005816D9"/>
    <w:rsid w:val="00583A41"/>
    <w:rsid w:val="005A062B"/>
    <w:rsid w:val="005A4246"/>
    <w:rsid w:val="005F1652"/>
    <w:rsid w:val="006D3596"/>
    <w:rsid w:val="006D756A"/>
    <w:rsid w:val="00711581"/>
    <w:rsid w:val="00741506"/>
    <w:rsid w:val="00781D7E"/>
    <w:rsid w:val="007B599E"/>
    <w:rsid w:val="00876CF8"/>
    <w:rsid w:val="00941CCE"/>
    <w:rsid w:val="00985604"/>
    <w:rsid w:val="009B021D"/>
    <w:rsid w:val="009B652F"/>
    <w:rsid w:val="009C00E4"/>
    <w:rsid w:val="009C2AD7"/>
    <w:rsid w:val="00A06195"/>
    <w:rsid w:val="00A56091"/>
    <w:rsid w:val="00A83C71"/>
    <w:rsid w:val="00A874FD"/>
    <w:rsid w:val="00AA4D9A"/>
    <w:rsid w:val="00B06A92"/>
    <w:rsid w:val="00B24C83"/>
    <w:rsid w:val="00B74550"/>
    <w:rsid w:val="00B92FCA"/>
    <w:rsid w:val="00BB09A7"/>
    <w:rsid w:val="00D77ABB"/>
    <w:rsid w:val="00DB45A6"/>
    <w:rsid w:val="00DF4B16"/>
    <w:rsid w:val="00E36B67"/>
    <w:rsid w:val="00E374F0"/>
    <w:rsid w:val="00E67510"/>
    <w:rsid w:val="00EB017E"/>
    <w:rsid w:val="00F43444"/>
    <w:rsid w:val="00F8510C"/>
    <w:rsid w:val="00FF34C4"/>
    <w:rsid w:val="00FF687D"/>
    <w:rsid w:val="03B3123B"/>
    <w:rsid w:val="0B5E43BF"/>
    <w:rsid w:val="0F792812"/>
    <w:rsid w:val="1857484A"/>
    <w:rsid w:val="19F47884"/>
    <w:rsid w:val="1C4B51E3"/>
    <w:rsid w:val="33A13996"/>
    <w:rsid w:val="3AC96ADB"/>
    <w:rsid w:val="3B460089"/>
    <w:rsid w:val="3F0D18B5"/>
    <w:rsid w:val="436B6947"/>
    <w:rsid w:val="52794613"/>
    <w:rsid w:val="65167B14"/>
    <w:rsid w:val="66C90A42"/>
    <w:rsid w:val="69117965"/>
    <w:rsid w:val="7B8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773</Words>
  <Characters>821</Characters>
  <Lines>3</Lines>
  <Paragraphs>1</Paragraphs>
  <TotalTime>1</TotalTime>
  <ScaleCrop>false</ScaleCrop>
  <LinksUpToDate>false</LinksUpToDate>
  <CharactersWithSpaces>828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2021-03-29T01:53:00Z</dcterms:created>
  <dc:creator>李蓓春</dc:creator>
  <cp:lastModifiedBy>Vivian Li</cp:lastModifiedBy>
  <dcterms:modified xsi:type="dcterms:W3CDTF">2025-05-26T04:26:41Z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444F70F97839401CAB2C25D1008EFF7E</vt:lpwstr>
  </property>
  <property fmtid="{D5CDD505-2E9C-101B-9397-08002B2CF9AE}" pid="4" name="KSOTemplateDocerSaveRecord">
    <vt:lpwstr>eyJoZGlkIjoiZTZlMmU0MmQxOWQ1YTY0ZWMxN2JhYzVhZWRjZGE2NzEiLCJ1c2VySWQiOiIyMTU3OTAzODAifQ==</vt:lpwstr>
  </property>
</Properties>
</file>